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FB16" w14:textId="59674A94" w:rsidR="00583288" w:rsidRPr="00B81188" w:rsidRDefault="00E825D2">
      <w:pPr>
        <w:spacing w:line="360" w:lineRule="auto"/>
        <w:rPr>
          <w:rFonts w:ascii="仿宋_GB2312" w:eastAsia="仿宋_GB2312" w:hint="eastAsia"/>
          <w:b/>
          <w:bCs/>
          <w:sz w:val="32"/>
          <w:szCs w:val="24"/>
        </w:rPr>
      </w:pPr>
      <w:r>
        <w:rPr>
          <w:rFonts w:ascii="仿宋_GB2312" w:eastAsia="仿宋_GB2312" w:hint="eastAsia"/>
          <w:b/>
          <w:bCs/>
          <w:sz w:val="32"/>
          <w:szCs w:val="24"/>
        </w:rPr>
        <w:t>附件</w:t>
      </w:r>
      <w:r>
        <w:rPr>
          <w:rFonts w:ascii="仿宋_GB2312" w:eastAsia="仿宋_GB2312" w:hint="eastAsia"/>
          <w:b/>
          <w:bCs/>
          <w:sz w:val="32"/>
          <w:szCs w:val="24"/>
        </w:rPr>
        <w:t>3</w:t>
      </w:r>
    </w:p>
    <w:p w14:paraId="70ACA471" w14:textId="01B0BDA5" w:rsidR="00583288" w:rsidRDefault="00E825D2" w:rsidP="00B81188">
      <w:pPr>
        <w:spacing w:line="360" w:lineRule="auto"/>
        <w:ind w:left="424"/>
        <w:jc w:val="center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全球低碳创新技术成果转化推广表</w:t>
      </w:r>
    </w:p>
    <w:p w14:paraId="2CF48F24" w14:textId="74681E82" w:rsidR="00583288" w:rsidRPr="00B81188" w:rsidRDefault="00E825D2" w:rsidP="00B81188">
      <w:pPr>
        <w:autoSpaceDN w:val="0"/>
        <w:spacing w:line="360" w:lineRule="auto"/>
        <w:jc w:val="center"/>
        <w:textAlignment w:val="center"/>
        <w:rPr>
          <w:rFonts w:ascii="仿宋" w:eastAsia="仿宋" w:hAnsi="仿宋" w:cs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（每项技术成果需凝练并填写下列表格）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1984"/>
        <w:gridCol w:w="2982"/>
        <w:gridCol w:w="2093"/>
        <w:gridCol w:w="3010"/>
      </w:tblGrid>
      <w:tr w:rsidR="00583288" w14:paraId="47BC140C" w14:textId="77777777" w:rsidTr="00B81188">
        <w:trPr>
          <w:trHeight w:val="1664"/>
          <w:tblHeader/>
        </w:trPr>
        <w:tc>
          <w:tcPr>
            <w:tcW w:w="1129" w:type="dxa"/>
            <w:vAlign w:val="center"/>
          </w:tcPr>
          <w:p w14:paraId="31091121" w14:textId="4CD1D39D" w:rsidR="00583288" w:rsidRDefault="00E825D2" w:rsidP="00B81188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74E6B4E4" w14:textId="0DC5EB3C" w:rsidR="00583288" w:rsidRDefault="00E825D2" w:rsidP="00B81188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1559" w:type="dxa"/>
            <w:vAlign w:val="center"/>
          </w:tcPr>
          <w:p w14:paraId="646EAE15" w14:textId="712FAB76" w:rsidR="00583288" w:rsidRDefault="00E825D2" w:rsidP="00B81188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技术提供方</w:t>
            </w:r>
          </w:p>
        </w:tc>
        <w:tc>
          <w:tcPr>
            <w:tcW w:w="1984" w:type="dxa"/>
            <w:vAlign w:val="center"/>
          </w:tcPr>
          <w:p w14:paraId="3469DFA7" w14:textId="057E1ECA" w:rsidR="00583288" w:rsidRDefault="00E825D2" w:rsidP="00B81188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2982" w:type="dxa"/>
            <w:vAlign w:val="center"/>
          </w:tcPr>
          <w:p w14:paraId="48086DDB" w14:textId="2A915AE7" w:rsidR="00583288" w:rsidRDefault="00E825D2" w:rsidP="00B81188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技术简要说明</w:t>
            </w:r>
          </w:p>
        </w:tc>
        <w:tc>
          <w:tcPr>
            <w:tcW w:w="2093" w:type="dxa"/>
            <w:vAlign w:val="center"/>
          </w:tcPr>
          <w:p w14:paraId="5DAA1D86" w14:textId="677E9656" w:rsidR="00583288" w:rsidRDefault="00E825D2" w:rsidP="00B81188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示范应用情况</w:t>
            </w:r>
          </w:p>
        </w:tc>
        <w:tc>
          <w:tcPr>
            <w:tcW w:w="3010" w:type="dxa"/>
            <w:vAlign w:val="center"/>
          </w:tcPr>
          <w:p w14:paraId="226CEC90" w14:textId="6C08A7B4" w:rsidR="00583288" w:rsidRDefault="00E825D2" w:rsidP="00B81188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节能与温室气体减排效果</w:t>
            </w:r>
          </w:p>
        </w:tc>
      </w:tr>
      <w:tr w:rsidR="00583288" w14:paraId="24DAE889" w14:textId="77777777" w:rsidTr="00B81188">
        <w:trPr>
          <w:trHeight w:val="4227"/>
        </w:trPr>
        <w:tc>
          <w:tcPr>
            <w:tcW w:w="1129" w:type="dxa"/>
          </w:tcPr>
          <w:p w14:paraId="36A56AC0" w14:textId="6A22DDFE" w:rsidR="00583288" w:rsidRDefault="00E825D2">
            <w:pPr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填写说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明</w:t>
            </w:r>
          </w:p>
        </w:tc>
        <w:tc>
          <w:tcPr>
            <w:tcW w:w="1560" w:type="dxa"/>
          </w:tcPr>
          <w:p w14:paraId="42F03BAF" w14:textId="490BE311" w:rsidR="00583288" w:rsidRDefault="00E825D2">
            <w:pPr>
              <w:spacing w:line="360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名称要突出技术特点，不能有“研究、研发”等字眼</w:t>
            </w:r>
          </w:p>
        </w:tc>
        <w:tc>
          <w:tcPr>
            <w:tcW w:w="1559" w:type="dxa"/>
          </w:tcPr>
          <w:p w14:paraId="34CC7F7E" w14:textId="34BF7B0C" w:rsidR="00583288" w:rsidRDefault="00E825D2">
            <w:pPr>
              <w:spacing w:line="360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单位全称，具有知识产权或工程设计建造能力，两家单位及以上中间用顿号分隔</w:t>
            </w:r>
          </w:p>
        </w:tc>
        <w:tc>
          <w:tcPr>
            <w:tcW w:w="1984" w:type="dxa"/>
          </w:tcPr>
          <w:p w14:paraId="5AE55D06" w14:textId="650A3606" w:rsidR="00583288" w:rsidRDefault="00E825D2">
            <w:pPr>
              <w:spacing w:line="360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所属行业、技术应用的限定条件。（限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字内）</w:t>
            </w:r>
          </w:p>
        </w:tc>
        <w:tc>
          <w:tcPr>
            <w:tcW w:w="2982" w:type="dxa"/>
          </w:tcPr>
          <w:p w14:paraId="13B24F4E" w14:textId="22CAB35A" w:rsidR="00583288" w:rsidRDefault="00E825D2">
            <w:pPr>
              <w:spacing w:line="360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重点介绍技术原理、实现温室气体减排的技术特点、关键设备等，文字需简练。（限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字内）</w:t>
            </w:r>
          </w:p>
        </w:tc>
        <w:tc>
          <w:tcPr>
            <w:tcW w:w="2093" w:type="dxa"/>
          </w:tcPr>
          <w:p w14:paraId="2093BE23" w14:textId="554F4C4D" w:rsidR="00583288" w:rsidRDefault="00E825D2" w:rsidP="00B81188">
            <w:pPr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1-4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家示范工程名称及工程规模。（限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字内）</w:t>
            </w:r>
          </w:p>
        </w:tc>
        <w:tc>
          <w:tcPr>
            <w:tcW w:w="3010" w:type="dxa"/>
          </w:tcPr>
          <w:p w14:paraId="087FAB4A" w14:textId="4C26FF96" w:rsidR="00583288" w:rsidRDefault="00E825D2" w:rsidP="00B81188">
            <w:pPr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单位产品节能和温室气体减排指标，与传统技术或未采用该技术前比较的节能减排量。数据要求准确无误。（限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150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字内）</w:t>
            </w:r>
          </w:p>
        </w:tc>
      </w:tr>
      <w:tr w:rsidR="00583288" w14:paraId="08A9A5BC" w14:textId="77777777" w:rsidTr="00B81188">
        <w:trPr>
          <w:trHeight w:val="6255"/>
        </w:trPr>
        <w:tc>
          <w:tcPr>
            <w:tcW w:w="1129" w:type="dxa"/>
          </w:tcPr>
          <w:p w14:paraId="0E9C2550" w14:textId="00D32510" w:rsidR="00583288" w:rsidRDefault="00E825D2" w:rsidP="00B81188">
            <w:pPr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样例</w:t>
            </w:r>
          </w:p>
        </w:tc>
        <w:tc>
          <w:tcPr>
            <w:tcW w:w="1560" w:type="dxa"/>
          </w:tcPr>
          <w:p w14:paraId="7B8D557C" w14:textId="3F417A7B" w:rsidR="00583288" w:rsidRDefault="00E825D2" w:rsidP="00B81188">
            <w:pPr>
              <w:snapToGrid w:val="0"/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szCs w:val="21"/>
              </w:rPr>
              <w:t>技术</w:t>
            </w:r>
          </w:p>
        </w:tc>
        <w:tc>
          <w:tcPr>
            <w:tcW w:w="1559" w:type="dxa"/>
          </w:tcPr>
          <w:p w14:paraId="6C4EF102" w14:textId="4E0485D8" w:rsidR="00583288" w:rsidRDefault="00E825D2" w:rsidP="00B81188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公司、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大学</w:t>
            </w:r>
          </w:p>
        </w:tc>
        <w:tc>
          <w:tcPr>
            <w:tcW w:w="1984" w:type="dxa"/>
          </w:tcPr>
          <w:p w14:paraId="08B11729" w14:textId="1E8F8783" w:rsidR="00583288" w:rsidRDefault="00E825D2" w:rsidP="00B81188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水泥行业，适用于预分解窑新线建设或分解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炉系统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技术改造</w:t>
            </w:r>
          </w:p>
        </w:tc>
        <w:tc>
          <w:tcPr>
            <w:tcW w:w="2982" w:type="dxa"/>
          </w:tcPr>
          <w:p w14:paraId="77AD6DCF" w14:textId="034E707B" w:rsidR="00583288" w:rsidRDefault="00E825D2" w:rsidP="00B81188">
            <w:pPr>
              <w:snapToGrid w:val="0"/>
              <w:spacing w:line="360" w:lineRule="auto"/>
              <w:rPr>
                <w:rFonts w:ascii="仿宋_GB2312" w:eastAsia="仿宋_GB2312"/>
                <w:b/>
                <w:szCs w:val="21"/>
                <w:lang w:eastAsia="zh-Han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该技术通过提高回转窑入窑物料温度，大幅度减少或消除回转窑内残留的低效传热过程，解决水泥烧成的热瓶颈问题，实现熟料细粒快烧和高效冷却；采用抗结皮材料，改变回转窑长径比、转速和斜度等降低烧成热耗和粉磨电耗。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 </w:t>
            </w:r>
          </w:p>
        </w:tc>
        <w:tc>
          <w:tcPr>
            <w:tcW w:w="2093" w:type="dxa"/>
          </w:tcPr>
          <w:p w14:paraId="55B5502A" w14:textId="733DC186" w:rsidR="00583288" w:rsidRDefault="00E825D2" w:rsidP="00B81188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鲁南中联</w:t>
            </w:r>
            <w:r>
              <w:rPr>
                <w:rFonts w:ascii="仿宋" w:eastAsia="仿宋" w:hAnsi="仿宋" w:cs="仿宋" w:hint="eastAsia"/>
                <w:szCs w:val="21"/>
              </w:rPr>
              <w:t>2#</w:t>
            </w:r>
            <w:r>
              <w:rPr>
                <w:rFonts w:ascii="仿宋" w:eastAsia="仿宋" w:hAnsi="仿宋" w:cs="仿宋" w:hint="eastAsia"/>
                <w:szCs w:val="21"/>
              </w:rPr>
              <w:t>窑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2500 </w:t>
            </w:r>
            <w:r>
              <w:rPr>
                <w:rFonts w:ascii="仿宋" w:eastAsia="仿宋" w:hAnsi="仿宋" w:cs="仿宋" w:hint="eastAsia"/>
                <w:szCs w:val="21"/>
              </w:rPr>
              <w:t>吨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日新型干法水泥生产线</w:t>
            </w:r>
          </w:p>
        </w:tc>
        <w:tc>
          <w:tcPr>
            <w:tcW w:w="3010" w:type="dxa"/>
          </w:tcPr>
          <w:p w14:paraId="1E930168" w14:textId="23361D48" w:rsidR="00583288" w:rsidRDefault="00E825D2" w:rsidP="00B81188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吨孰料烧成能耗</w:t>
            </w:r>
            <w:r>
              <w:rPr>
                <w:rFonts w:ascii="仿宋" w:eastAsia="仿宋" w:hAnsi="仿宋" w:cs="仿宋" w:hint="eastAsia"/>
                <w:szCs w:val="21"/>
              </w:rPr>
              <w:t>X</w:t>
            </w:r>
            <w:r>
              <w:rPr>
                <w:rFonts w:ascii="仿宋" w:eastAsia="仿宋" w:hAnsi="仿宋" w:cs="仿宋" w:hint="eastAsia"/>
                <w:szCs w:val="21"/>
              </w:rPr>
              <w:t>千克，较传统新型干法水泥技术，增加产量</w:t>
            </w:r>
            <w:r>
              <w:rPr>
                <w:rFonts w:ascii="仿宋" w:eastAsia="仿宋" w:hAnsi="仿宋" w:cs="仿宋" w:hint="eastAsia"/>
                <w:szCs w:val="21"/>
              </w:rPr>
              <w:t>10%~20%</w:t>
            </w:r>
            <w:r>
              <w:rPr>
                <w:rFonts w:ascii="仿宋" w:eastAsia="仿宋" w:hAnsi="仿宋" w:cs="仿宋" w:hint="eastAsia"/>
                <w:szCs w:val="21"/>
              </w:rPr>
              <w:t>，降低烧成热耗</w:t>
            </w:r>
            <w:r>
              <w:rPr>
                <w:rFonts w:ascii="仿宋" w:eastAsia="仿宋" w:hAnsi="仿宋" w:cs="仿宋" w:hint="eastAsia"/>
                <w:szCs w:val="21"/>
              </w:rPr>
              <w:t>5%~10%</w:t>
            </w:r>
            <w:r>
              <w:rPr>
                <w:rFonts w:ascii="仿宋" w:eastAsia="仿宋" w:hAnsi="仿宋" w:cs="仿宋" w:hint="eastAsia"/>
                <w:szCs w:val="21"/>
              </w:rPr>
              <w:t>，吨熟料二氧化碳排放量可减少</w:t>
            </w:r>
            <w:r>
              <w:rPr>
                <w:rFonts w:ascii="仿宋" w:eastAsia="仿宋" w:hAnsi="仿宋" w:cs="仿宋" w:hint="eastAsia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szCs w:val="21"/>
              </w:rPr>
              <w:t>千克以上。</w:t>
            </w:r>
          </w:p>
        </w:tc>
      </w:tr>
    </w:tbl>
    <w:p w14:paraId="3417EB76" w14:textId="77777777" w:rsidR="00583288" w:rsidRDefault="00583288"/>
    <w:sectPr w:rsidR="00583288">
      <w:headerReference w:type="default" r:id="rId7"/>
      <w:footerReference w:type="even" r:id="rId8"/>
      <w:footerReference w:type="default" r:id="rId9"/>
      <w:pgSz w:w="16838" w:h="11906" w:orient="landscape"/>
      <w:pgMar w:top="1800" w:right="1440" w:bottom="1800" w:left="144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0624" w14:textId="77777777" w:rsidR="00E825D2" w:rsidRDefault="00E825D2">
      <w:r>
        <w:separator/>
      </w:r>
    </w:p>
  </w:endnote>
  <w:endnote w:type="continuationSeparator" w:id="0">
    <w:p w14:paraId="32F07E1E" w14:textId="77777777" w:rsidR="00E825D2" w:rsidRDefault="00E8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4"/>
    </w:sdtPr>
    <w:sdtEndPr>
      <w:rPr>
        <w:rStyle w:val="a7"/>
      </w:rPr>
    </w:sdtEndPr>
    <w:sdtContent>
      <w:p w14:paraId="3A4C08D4" w14:textId="77777777" w:rsidR="00583288" w:rsidRDefault="00E825D2">
        <w:pPr>
          <w:pStyle w:val="a4"/>
          <w:framePr w:wrap="around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1FB7806" w14:textId="77777777" w:rsidR="00583288" w:rsidRDefault="005832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3"/>
    </w:sdtPr>
    <w:sdtEndPr>
      <w:rPr>
        <w:rStyle w:val="a7"/>
      </w:rPr>
    </w:sdtEndPr>
    <w:sdtContent>
      <w:p w14:paraId="40D03779" w14:textId="77777777" w:rsidR="00583288" w:rsidRDefault="00E825D2">
        <w:pPr>
          <w:pStyle w:val="a4"/>
          <w:framePr w:wrap="around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33</w:t>
        </w:r>
        <w:r>
          <w:rPr>
            <w:rStyle w:val="a7"/>
          </w:rPr>
          <w:fldChar w:fldCharType="end"/>
        </w:r>
      </w:p>
    </w:sdtContent>
  </w:sdt>
  <w:p w14:paraId="0EECEDCF" w14:textId="77777777" w:rsidR="00583288" w:rsidRDefault="005832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03B3" w14:textId="77777777" w:rsidR="00E825D2" w:rsidRDefault="00E825D2">
      <w:r>
        <w:separator/>
      </w:r>
    </w:p>
  </w:footnote>
  <w:footnote w:type="continuationSeparator" w:id="0">
    <w:p w14:paraId="582AFBBF" w14:textId="77777777" w:rsidR="00E825D2" w:rsidRDefault="00E8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C378" w14:textId="77777777" w:rsidR="00583288" w:rsidRDefault="00E825D2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FBD541" wp14:editId="1870083F">
          <wp:simplePos x="0" y="0"/>
          <wp:positionH relativeFrom="column">
            <wp:posOffset>1307465</wp:posOffset>
          </wp:positionH>
          <wp:positionV relativeFrom="paragraph">
            <wp:posOffset>123190</wp:posOffset>
          </wp:positionV>
          <wp:extent cx="5915025" cy="853440"/>
          <wp:effectExtent l="0" t="0" r="9525" b="381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02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C83405"/>
    <w:rsid w:val="00583288"/>
    <w:rsid w:val="00B81188"/>
    <w:rsid w:val="00E825D2"/>
    <w:rsid w:val="5FC8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ECFC8"/>
  <w15:docId w15:val="{0682F776-0445-412D-AC4C-8128FC7B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qFormat/>
    <w:pPr>
      <w:jc w:val="center"/>
    </w:pPr>
    <w:rPr>
      <w:rFonts w:ascii="Arial" w:eastAsia="宋体" w:hAnsi="Arial" w:cs="Arial"/>
      <w:b/>
      <w:bCs/>
      <w:color w:val="000000"/>
      <w:sz w:val="24"/>
      <w:szCs w:val="24"/>
      <w:u w:val="single"/>
    </w:r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462</Characters>
  <Application>Microsoft Office Word</Application>
  <DocSecurity>0</DocSecurity>
  <Lines>3</Lines>
  <Paragraphs>1</Paragraphs>
  <ScaleCrop>false</ScaleCrop>
  <Company>德宏州陇川县党政机关单位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毛昱恺</dc:creator>
  <cp:lastModifiedBy>bo wei</cp:lastModifiedBy>
  <cp:revision>2</cp:revision>
  <dcterms:created xsi:type="dcterms:W3CDTF">2022-03-21T11:09:00Z</dcterms:created>
  <dcterms:modified xsi:type="dcterms:W3CDTF">2022-03-23T04:19:00Z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